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C942" w14:textId="22B8E429" w:rsidR="003B1BC0" w:rsidRDefault="003B1BC0">
      <w:r>
        <w:rPr>
          <w:noProof/>
        </w:rPr>
        <mc:AlternateContent>
          <mc:Choice Requires="wps">
            <w:drawing>
              <wp:inline distT="0" distB="0" distL="0" distR="0" wp14:anchorId="2ED63936" wp14:editId="147DC001">
                <wp:extent cx="304800" cy="304800"/>
                <wp:effectExtent l="0" t="0" r="0" b="0"/>
                <wp:docPr id="140748913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7A552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04E6A20" w14:textId="2A15AB8C" w:rsidR="003B1BC0" w:rsidRDefault="003B1BC0" w:rsidP="003B1BC0">
      <w:pPr>
        <w:pStyle w:val="Normaalweb"/>
        <w:shd w:val="clear" w:color="auto" w:fill="F9F9F9"/>
        <w:spacing w:before="0" w:beforeAutospacing="0" w:after="0" w:afterAutospacing="0" w:line="294" w:lineRule="atLeast"/>
        <w:textAlignment w:val="baseline"/>
        <w:rPr>
          <w:rFonts w:ascii="Noto Sans" w:hAnsi="Noto Sans" w:cs="Noto Sans"/>
          <w:color w:val="444444"/>
          <w:sz w:val="21"/>
          <w:szCs w:val="21"/>
        </w:rPr>
      </w:pPr>
      <w:r>
        <w:rPr>
          <w:noProof/>
        </w:rPr>
        <w:drawing>
          <wp:anchor distT="0" distB="0" distL="114300" distR="114300" simplePos="0" relativeHeight="251658240" behindDoc="0" locked="0" layoutInCell="1" allowOverlap="1" wp14:anchorId="6EAB5D98" wp14:editId="2ABC340C">
            <wp:simplePos x="0" y="0"/>
            <wp:positionH relativeFrom="margin">
              <wp:posOffset>47625</wp:posOffset>
            </wp:positionH>
            <wp:positionV relativeFrom="paragraph">
              <wp:posOffset>21590</wp:posOffset>
            </wp:positionV>
            <wp:extent cx="2719705" cy="3848100"/>
            <wp:effectExtent l="0" t="0" r="4445" b="0"/>
            <wp:wrapSquare wrapText="bothSides"/>
            <wp:docPr id="19671725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19705" cy="3848100"/>
                    </a:xfrm>
                    <a:prstGeom prst="rect">
                      <a:avLst/>
                    </a:prstGeom>
                    <a:noFill/>
                  </pic:spPr>
                </pic:pic>
              </a:graphicData>
            </a:graphic>
            <wp14:sizeRelH relativeFrom="page">
              <wp14:pctWidth>0</wp14:pctWidth>
            </wp14:sizeRelH>
            <wp14:sizeRelV relativeFrom="page">
              <wp14:pctHeight>0</wp14:pctHeight>
            </wp14:sizeRelV>
          </wp:anchor>
        </w:drawing>
      </w:r>
      <w:r>
        <w:rPr>
          <w:rFonts w:ascii="Noto Sans" w:hAnsi="Noto Sans" w:cs="Noto Sans"/>
          <w:color w:val="444444"/>
          <w:sz w:val="21"/>
          <w:szCs w:val="21"/>
        </w:rPr>
        <w:t>Dit jaar is het precies 300 jaar geleden dat Johannes van het Kruis, Spaanse Karmeliet en mysticus uit de 16</w:t>
      </w:r>
      <w:r>
        <w:rPr>
          <w:rFonts w:ascii="Noto Sans" w:hAnsi="Noto Sans" w:cs="Noto Sans"/>
          <w:color w:val="444444"/>
          <w:sz w:val="18"/>
          <w:szCs w:val="18"/>
          <w:bdr w:val="none" w:sz="0" w:space="0" w:color="auto" w:frame="1"/>
          <w:vertAlign w:val="superscript"/>
        </w:rPr>
        <w:t>e</w:t>
      </w:r>
      <w:r>
        <w:rPr>
          <w:rFonts w:ascii="Noto Sans" w:hAnsi="Noto Sans" w:cs="Noto Sans"/>
          <w:color w:val="444444"/>
          <w:sz w:val="21"/>
          <w:szCs w:val="21"/>
        </w:rPr>
        <w:t> eeuw, heilig werd verklaard, en 100 jaar geleden dat hij werd uitgeroepen tot kerkleraar. Met zijn gedichten en teksten probeert Johannes van het Kruis ons de ogen te openen voor de verborgen aanwezigheid van God in iedere mens en in al wat is. Een God die op onze levensweg voortdurend onze aandacht probeert te trekken opdat wij ons tot Hem keren om samen met Hem ons leven vorm te geven.  </w:t>
      </w:r>
    </w:p>
    <w:p w14:paraId="7B4A212B" w14:textId="77777777" w:rsidR="003B1BC0" w:rsidRDefault="003B1BC0" w:rsidP="003B1BC0">
      <w:pPr>
        <w:pStyle w:val="Normaalweb"/>
        <w:shd w:val="clear" w:color="auto" w:fill="F9F9F9"/>
        <w:spacing w:before="0" w:beforeAutospacing="0" w:after="0" w:afterAutospacing="0" w:line="294" w:lineRule="atLeast"/>
        <w:textAlignment w:val="baseline"/>
        <w:rPr>
          <w:rFonts w:ascii="Noto Sans" w:hAnsi="Noto Sans" w:cs="Noto Sans"/>
          <w:color w:val="444444"/>
          <w:sz w:val="21"/>
          <w:szCs w:val="21"/>
        </w:rPr>
      </w:pPr>
      <w:r>
        <w:rPr>
          <w:rFonts w:ascii="Noto Sans" w:hAnsi="Noto Sans" w:cs="Noto Sans"/>
          <w:color w:val="444444"/>
          <w:sz w:val="21"/>
          <w:szCs w:val="21"/>
        </w:rPr>
        <w:t>We lezen dit najaar teksten van Johannes van het Kruis uit zijn </w:t>
      </w:r>
      <w:r>
        <w:rPr>
          <w:rStyle w:val="Nadruk"/>
          <w:rFonts w:ascii="Noto Sans" w:hAnsi="Noto Sans" w:cs="Noto Sans"/>
          <w:color w:val="444444"/>
          <w:sz w:val="21"/>
          <w:szCs w:val="21"/>
          <w:bdr w:val="none" w:sz="0" w:space="0" w:color="auto" w:frame="1"/>
        </w:rPr>
        <w:t>Geestelijk Hooglied</w:t>
      </w:r>
      <w:r>
        <w:rPr>
          <w:rFonts w:ascii="Noto Sans" w:hAnsi="Noto Sans" w:cs="Noto Sans"/>
          <w:color w:val="444444"/>
          <w:sz w:val="21"/>
          <w:szCs w:val="21"/>
        </w:rPr>
        <w:t> en uit zijn </w:t>
      </w:r>
      <w:r>
        <w:rPr>
          <w:rStyle w:val="Nadruk"/>
          <w:rFonts w:ascii="Noto Sans" w:hAnsi="Noto Sans" w:cs="Noto Sans"/>
          <w:color w:val="444444"/>
          <w:sz w:val="21"/>
          <w:szCs w:val="21"/>
          <w:bdr w:val="none" w:sz="0" w:space="0" w:color="auto" w:frame="1"/>
        </w:rPr>
        <w:t>Bestijging van de Berg </w:t>
      </w:r>
      <w:proofErr w:type="spellStart"/>
      <w:r>
        <w:rPr>
          <w:rStyle w:val="Nadruk"/>
          <w:rFonts w:ascii="Noto Sans" w:hAnsi="Noto Sans" w:cs="Noto Sans"/>
          <w:color w:val="444444"/>
          <w:sz w:val="21"/>
          <w:szCs w:val="21"/>
          <w:bdr w:val="none" w:sz="0" w:space="0" w:color="auto" w:frame="1"/>
        </w:rPr>
        <w:t>Karmel</w:t>
      </w:r>
      <w:proofErr w:type="spellEnd"/>
      <w:r>
        <w:rPr>
          <w:rFonts w:ascii="Noto Sans" w:hAnsi="Noto Sans" w:cs="Noto Sans"/>
          <w:color w:val="444444"/>
          <w:sz w:val="21"/>
          <w:szCs w:val="21"/>
        </w:rPr>
        <w:t>. In deze teksten wijst hij ons de weg om in relatie te treden met de verborgen God in onszelf, die ons wil omvormen in Liefde, en zo zijn Koninkrijk wil stichten met en onder ons. </w:t>
      </w:r>
    </w:p>
    <w:p w14:paraId="65E75CC4" w14:textId="77777777" w:rsidR="003B1BC0" w:rsidRDefault="003B1BC0" w:rsidP="003B1BC0">
      <w:pPr>
        <w:pStyle w:val="Normaalweb"/>
        <w:shd w:val="clear" w:color="auto" w:fill="F9F9F9"/>
        <w:spacing w:before="0" w:beforeAutospacing="0" w:after="0" w:afterAutospacing="0" w:line="294" w:lineRule="atLeast"/>
        <w:textAlignment w:val="baseline"/>
        <w:rPr>
          <w:rFonts w:ascii="Noto Sans" w:hAnsi="Noto Sans" w:cs="Noto Sans"/>
          <w:color w:val="444444"/>
          <w:sz w:val="21"/>
          <w:szCs w:val="21"/>
        </w:rPr>
      </w:pPr>
      <w:r>
        <w:rPr>
          <w:rFonts w:ascii="Noto Sans" w:hAnsi="Noto Sans" w:cs="Noto Sans"/>
          <w:color w:val="444444"/>
          <w:sz w:val="21"/>
          <w:szCs w:val="21"/>
        </w:rPr>
        <w:t>De twee bijeenkomsten zijn interactief van opzet, d.w.z. dat gedurende de overweging van de teksten de mogelijkheid er is om vragen te stellen </w:t>
      </w:r>
      <w:proofErr w:type="gramStart"/>
      <w:r>
        <w:rPr>
          <w:rFonts w:ascii="Noto Sans" w:hAnsi="Noto Sans" w:cs="Noto Sans"/>
          <w:color w:val="444444"/>
          <w:sz w:val="21"/>
          <w:szCs w:val="21"/>
        </w:rPr>
        <w:t>over  de</w:t>
      </w:r>
      <w:proofErr w:type="gramEnd"/>
      <w:r>
        <w:rPr>
          <w:rFonts w:ascii="Noto Sans" w:hAnsi="Noto Sans" w:cs="Noto Sans"/>
          <w:color w:val="444444"/>
          <w:sz w:val="21"/>
          <w:szCs w:val="21"/>
        </w:rPr>
        <w:t xml:space="preserve"> tekst of de betekenis ervan voor het eigen leven, waardoor korte gesprekken daarover mogelijk en welkom zijn. </w:t>
      </w:r>
      <w:r>
        <w:rPr>
          <w:rFonts w:ascii="Noto Sans" w:hAnsi="Noto Sans" w:cs="Noto Sans"/>
          <w:color w:val="444444"/>
          <w:sz w:val="21"/>
          <w:szCs w:val="21"/>
        </w:rPr>
        <w:br/>
        <w:t> </w:t>
      </w:r>
      <w:r>
        <w:rPr>
          <w:rFonts w:ascii="Noto Sans" w:hAnsi="Noto Sans" w:cs="Noto Sans"/>
          <w:color w:val="444444"/>
          <w:sz w:val="21"/>
          <w:szCs w:val="21"/>
        </w:rPr>
        <w:br/>
        <w:t xml:space="preserve">De begeleiding van de bijeenkomsten in is handen van Leon Teubner. Hij is een oud-pastor van een </w:t>
      </w:r>
      <w:proofErr w:type="spellStart"/>
      <w:r>
        <w:rPr>
          <w:rFonts w:ascii="Noto Sans" w:hAnsi="Noto Sans" w:cs="Noto Sans"/>
          <w:color w:val="444444"/>
          <w:sz w:val="21"/>
          <w:szCs w:val="21"/>
        </w:rPr>
        <w:t>Karmelparochie</w:t>
      </w:r>
      <w:proofErr w:type="spellEnd"/>
      <w:r>
        <w:rPr>
          <w:rFonts w:ascii="Noto Sans" w:hAnsi="Noto Sans" w:cs="Noto Sans"/>
          <w:color w:val="444444"/>
          <w:sz w:val="21"/>
          <w:szCs w:val="21"/>
        </w:rPr>
        <w:t xml:space="preserve"> en oud-medewerker van het Titus Brandsma Instituut. Leon heeft veel ervaring met het lezen en overwegen van mystieke teksten (teksten uit de Schrift en uit de mystieke traditie).</w:t>
      </w:r>
    </w:p>
    <w:p w14:paraId="77DEA5A3" w14:textId="77777777" w:rsidR="003B1BC0" w:rsidRDefault="003B1BC0" w:rsidP="003B1BC0">
      <w:pPr>
        <w:pStyle w:val="Normaalweb"/>
        <w:shd w:val="clear" w:color="auto" w:fill="F9F9F9"/>
        <w:spacing w:before="0" w:beforeAutospacing="0" w:after="0" w:afterAutospacing="0" w:line="294" w:lineRule="atLeast"/>
        <w:textAlignment w:val="baseline"/>
        <w:rPr>
          <w:rFonts w:ascii="Noto Sans" w:hAnsi="Noto Sans" w:cs="Noto Sans"/>
          <w:color w:val="444444"/>
          <w:sz w:val="21"/>
          <w:szCs w:val="21"/>
        </w:rPr>
      </w:pPr>
      <w:r>
        <w:rPr>
          <w:rStyle w:val="Zwaar"/>
          <w:rFonts w:ascii="Noto Sans" w:hAnsi="Noto Sans" w:cs="Noto Sans"/>
          <w:color w:val="444444"/>
          <w:sz w:val="21"/>
          <w:szCs w:val="21"/>
          <w:bdr w:val="none" w:sz="0" w:space="0" w:color="auto" w:frame="1"/>
        </w:rPr>
        <w:t xml:space="preserve">Locaties: </w:t>
      </w:r>
      <w:r>
        <w:rPr>
          <w:rFonts w:ascii="Noto Sans" w:hAnsi="Noto Sans" w:cs="Noto Sans"/>
          <w:color w:val="444444"/>
          <w:sz w:val="21"/>
          <w:szCs w:val="21"/>
        </w:rPr>
        <w:t>Fonteinkerk/Huis van Zuid, Robert Kochstraat 4, Amersfoort en de pastorie van de Franciscus Xaveriuskerk, 3811GB </w:t>
      </w:r>
      <w:proofErr w:type="gramStart"/>
      <w:r>
        <w:rPr>
          <w:rFonts w:ascii="Noto Sans" w:hAnsi="Noto Sans" w:cs="Noto Sans"/>
          <w:color w:val="444444"/>
          <w:sz w:val="21"/>
          <w:szCs w:val="21"/>
        </w:rPr>
        <w:t>‘ t</w:t>
      </w:r>
      <w:proofErr w:type="gramEnd"/>
      <w:r>
        <w:rPr>
          <w:rFonts w:ascii="Noto Sans" w:hAnsi="Noto Sans" w:cs="Noto Sans"/>
          <w:color w:val="444444"/>
          <w:sz w:val="21"/>
          <w:szCs w:val="21"/>
        </w:rPr>
        <w:t> Zand 31, Amersfoort</w:t>
      </w:r>
      <w:r>
        <w:rPr>
          <w:rFonts w:ascii="Noto Sans" w:hAnsi="Noto Sans" w:cs="Noto Sans"/>
          <w:color w:val="444444"/>
          <w:sz w:val="21"/>
          <w:szCs w:val="21"/>
        </w:rPr>
        <w:br/>
      </w:r>
      <w:r>
        <w:rPr>
          <w:rStyle w:val="Zwaar"/>
          <w:rFonts w:ascii="Noto Sans" w:hAnsi="Noto Sans" w:cs="Noto Sans"/>
          <w:color w:val="444444"/>
          <w:sz w:val="21"/>
          <w:szCs w:val="21"/>
          <w:bdr w:val="none" w:sz="0" w:space="0" w:color="auto" w:frame="1"/>
        </w:rPr>
        <w:t xml:space="preserve">Data: </w:t>
      </w:r>
      <w:r>
        <w:rPr>
          <w:rFonts w:ascii="Noto Sans" w:hAnsi="Noto Sans" w:cs="Noto Sans"/>
          <w:color w:val="444444"/>
          <w:sz w:val="21"/>
          <w:szCs w:val="21"/>
        </w:rPr>
        <w:t>woensdag 11 november, inloop vanaf 19.15 uur, 19.30-21.30 uur en zaterdag 21 november, inloop vanaf 10.15 uur, 10.30-12.30 uur</w:t>
      </w:r>
      <w:r>
        <w:rPr>
          <w:rFonts w:ascii="Noto Sans" w:hAnsi="Noto Sans" w:cs="Noto Sans"/>
          <w:color w:val="444444"/>
          <w:sz w:val="21"/>
          <w:szCs w:val="21"/>
        </w:rPr>
        <w:br/>
      </w:r>
      <w:r>
        <w:rPr>
          <w:rStyle w:val="Zwaar"/>
          <w:rFonts w:ascii="Noto Sans" w:hAnsi="Noto Sans" w:cs="Noto Sans"/>
          <w:color w:val="444444"/>
          <w:sz w:val="21"/>
          <w:szCs w:val="21"/>
          <w:bdr w:val="none" w:sz="0" w:space="0" w:color="auto" w:frame="1"/>
        </w:rPr>
        <w:t xml:space="preserve">Entree: </w:t>
      </w:r>
      <w:r>
        <w:rPr>
          <w:rFonts w:ascii="Noto Sans" w:hAnsi="Noto Sans" w:cs="Noto Sans"/>
          <w:color w:val="444444"/>
          <w:sz w:val="21"/>
          <w:szCs w:val="21"/>
        </w:rPr>
        <w:t>vrijwillige bijdrage contant of met de QR-code </w:t>
      </w:r>
      <w:r>
        <w:rPr>
          <w:rFonts w:ascii="Noto Sans" w:hAnsi="Noto Sans" w:cs="Noto Sans"/>
          <w:color w:val="444444"/>
          <w:sz w:val="21"/>
          <w:szCs w:val="21"/>
        </w:rPr>
        <w:br/>
      </w:r>
      <w:r>
        <w:rPr>
          <w:rStyle w:val="Zwaar"/>
          <w:rFonts w:ascii="Noto Sans" w:hAnsi="Noto Sans" w:cs="Noto Sans"/>
          <w:color w:val="444444"/>
          <w:sz w:val="21"/>
          <w:szCs w:val="21"/>
          <w:bdr w:val="none" w:sz="0" w:space="0" w:color="auto" w:frame="1"/>
        </w:rPr>
        <w:t>Aanmelden:</w:t>
      </w:r>
      <w:r>
        <w:rPr>
          <w:rFonts w:ascii="Noto Sans" w:hAnsi="Noto Sans" w:cs="Noto Sans"/>
          <w:color w:val="444444"/>
          <w:sz w:val="21"/>
          <w:szCs w:val="21"/>
        </w:rPr>
        <w:t> </w:t>
      </w:r>
      <w:hyperlink r:id="rId5" w:tgtFrame="_blank" w:history="1">
        <w:r>
          <w:rPr>
            <w:rStyle w:val="Hyperlink"/>
            <w:rFonts w:ascii="Noto Sans" w:hAnsi="Noto Sans" w:cs="Noto Sans"/>
            <w:color w:val="656565"/>
            <w:sz w:val="21"/>
            <w:szCs w:val="21"/>
            <w:u w:val="none"/>
            <w:bdr w:val="none" w:sz="0" w:space="0" w:color="auto" w:frame="1"/>
          </w:rPr>
          <w:t>vormingdoorontmoeting@fonteinkerk-amersfoort.nl</w:t>
        </w:r>
      </w:hyperlink>
      <w:r>
        <w:rPr>
          <w:rFonts w:ascii="Noto Sans" w:hAnsi="Noto Sans" w:cs="Noto Sans"/>
          <w:color w:val="444444"/>
          <w:sz w:val="21"/>
          <w:szCs w:val="21"/>
        </w:rPr>
        <w:t> </w:t>
      </w:r>
    </w:p>
    <w:p w14:paraId="74E33F38" w14:textId="5D1478E4" w:rsidR="003B1BC0" w:rsidRDefault="003B1BC0"/>
    <w:sectPr w:rsidR="003B1B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C0"/>
    <w:rsid w:val="00102760"/>
    <w:rsid w:val="003B1BC0"/>
    <w:rsid w:val="00FF67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6FF3"/>
  <w15:chartTrackingRefBased/>
  <w15:docId w15:val="{3D4B9B2B-8E5E-4EEF-BF87-C3703D33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1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1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1B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1B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1B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1B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1B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1B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1B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B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1B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1B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1B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1B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1B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1B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1B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1BC0"/>
    <w:rPr>
      <w:rFonts w:eastAsiaTheme="majorEastAsia" w:cstheme="majorBidi"/>
      <w:color w:val="272727" w:themeColor="text1" w:themeTint="D8"/>
    </w:rPr>
  </w:style>
  <w:style w:type="paragraph" w:styleId="Titel">
    <w:name w:val="Title"/>
    <w:basedOn w:val="Standaard"/>
    <w:next w:val="Standaard"/>
    <w:link w:val="TitelChar"/>
    <w:uiPriority w:val="10"/>
    <w:qFormat/>
    <w:rsid w:val="003B1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1B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1B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1B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1B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1BC0"/>
    <w:rPr>
      <w:i/>
      <w:iCs/>
      <w:color w:val="404040" w:themeColor="text1" w:themeTint="BF"/>
    </w:rPr>
  </w:style>
  <w:style w:type="paragraph" w:styleId="Lijstalinea">
    <w:name w:val="List Paragraph"/>
    <w:basedOn w:val="Standaard"/>
    <w:uiPriority w:val="34"/>
    <w:qFormat/>
    <w:rsid w:val="003B1BC0"/>
    <w:pPr>
      <w:ind w:left="720"/>
      <w:contextualSpacing/>
    </w:pPr>
  </w:style>
  <w:style w:type="character" w:styleId="Intensievebenadrukking">
    <w:name w:val="Intense Emphasis"/>
    <w:basedOn w:val="Standaardalinea-lettertype"/>
    <w:uiPriority w:val="21"/>
    <w:qFormat/>
    <w:rsid w:val="003B1BC0"/>
    <w:rPr>
      <w:i/>
      <w:iCs/>
      <w:color w:val="0F4761" w:themeColor="accent1" w:themeShade="BF"/>
    </w:rPr>
  </w:style>
  <w:style w:type="paragraph" w:styleId="Duidelijkcitaat">
    <w:name w:val="Intense Quote"/>
    <w:basedOn w:val="Standaard"/>
    <w:next w:val="Standaard"/>
    <w:link w:val="DuidelijkcitaatChar"/>
    <w:uiPriority w:val="30"/>
    <w:qFormat/>
    <w:rsid w:val="003B1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1BC0"/>
    <w:rPr>
      <w:i/>
      <w:iCs/>
      <w:color w:val="0F4761" w:themeColor="accent1" w:themeShade="BF"/>
    </w:rPr>
  </w:style>
  <w:style w:type="character" w:styleId="Intensieveverwijzing">
    <w:name w:val="Intense Reference"/>
    <w:basedOn w:val="Standaardalinea-lettertype"/>
    <w:uiPriority w:val="32"/>
    <w:qFormat/>
    <w:rsid w:val="003B1BC0"/>
    <w:rPr>
      <w:b/>
      <w:bCs/>
      <w:smallCaps/>
      <w:color w:val="0F4761" w:themeColor="accent1" w:themeShade="BF"/>
      <w:spacing w:val="5"/>
    </w:rPr>
  </w:style>
  <w:style w:type="paragraph" w:styleId="Normaalweb">
    <w:name w:val="Normal (Web)"/>
    <w:basedOn w:val="Standaard"/>
    <w:uiPriority w:val="99"/>
    <w:semiHidden/>
    <w:unhideWhenUsed/>
    <w:rsid w:val="003B1BC0"/>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Nadruk">
    <w:name w:val="Emphasis"/>
    <w:basedOn w:val="Standaardalinea-lettertype"/>
    <w:uiPriority w:val="20"/>
    <w:qFormat/>
    <w:rsid w:val="003B1BC0"/>
    <w:rPr>
      <w:i/>
      <w:iCs/>
    </w:rPr>
  </w:style>
  <w:style w:type="character" w:styleId="Zwaar">
    <w:name w:val="Strong"/>
    <w:basedOn w:val="Standaardalinea-lettertype"/>
    <w:uiPriority w:val="22"/>
    <w:qFormat/>
    <w:rsid w:val="003B1BC0"/>
    <w:rPr>
      <w:b/>
      <w:bCs/>
    </w:rPr>
  </w:style>
  <w:style w:type="character" w:styleId="Hyperlink">
    <w:name w:val="Hyperlink"/>
    <w:basedOn w:val="Standaardalinea-lettertype"/>
    <w:uiPriority w:val="99"/>
    <w:semiHidden/>
    <w:unhideWhenUsed/>
    <w:rsid w:val="003B1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ormingdoorontmoeting@fonteinkerk-amersfoort.nl"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1564</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huib klamer</dc:creator>
  <cp:keywords/>
  <dc:description/>
  <cp:lastModifiedBy>huib klamer</cp:lastModifiedBy>
  <cp:revision>2</cp:revision>
  <dcterms:created xsi:type="dcterms:W3CDTF">2026-09-24T07:26:00Z</dcterms:created>
  <dcterms:modified xsi:type="dcterms:W3CDTF">2026-09-24T07:29:00Z</dcterms:modified>
</cp:coreProperties>
</file>